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FA" w:rsidRPr="00DF7CFA" w:rsidRDefault="00DF7CFA" w:rsidP="00DF7CFA">
      <w:pPr>
        <w:spacing w:before="100" w:beforeAutospacing="1" w:after="100" w:afterAutospacing="1"/>
        <w:jc w:val="center"/>
        <w:rPr>
          <w:rFonts w:ascii="Arial" w:hAnsi="Arial" w:cs="Arial"/>
          <w:color w:val="000000"/>
          <w:sz w:val="20"/>
          <w:szCs w:val="20"/>
        </w:rPr>
      </w:pPr>
      <w:r w:rsidRPr="00DF7CFA">
        <w:rPr>
          <w:rFonts w:ascii="Arial" w:hAnsi="Arial" w:cs="Arial"/>
          <w:b/>
          <w:bCs/>
          <w:color w:val="000000"/>
          <w:sz w:val="20"/>
          <w:szCs w:val="20"/>
        </w:rPr>
        <w:br/>
        <w:t>L'UE occupe le premier rang mondial en production d'énergie renouvelable totale, en IPO de technologie propre, en brevets d'énergie éolienne</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b/>
          <w:bCs/>
          <w:i/>
          <w:iCs/>
          <w:color w:val="000000"/>
          <w:sz w:val="20"/>
          <w:szCs w:val="20"/>
        </w:rPr>
        <w:t>-- Nouveau rapport classe les pays par énergie, économie et émissions de GES</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i/>
          <w:iCs/>
          <w:color w:val="000000"/>
          <w:sz w:val="20"/>
          <w:szCs w:val="20"/>
        </w:rPr>
        <w:t>-- Rapport rend compte des tournants historiques dans le monde entier allant des combustibles fossiles aux énergies renouvelables</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color w:val="000000"/>
          <w:sz w:val="20"/>
          <w:szCs w:val="20"/>
        </w:rPr>
        <w:t>SAN FRANCISCO, 18 mai 2015 /PRNewswire/ -- Préalablement à la Conférence des Nations unies sur les changements climatiques (COP21), un nouveau rapport pour la première fois analyse et classe la performance économique et énergétique des 50 plus grandes nations du monde qui émettent des GES.     </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color w:val="000000"/>
          <w:sz w:val="20"/>
          <w:szCs w:val="20"/>
        </w:rPr>
        <w:t>Le </w:t>
      </w:r>
      <w:r w:rsidRPr="00DF7CFA">
        <w:rPr>
          <w:rFonts w:ascii="Arial" w:hAnsi="Arial" w:cs="Arial"/>
          <w:color w:val="000000"/>
          <w:sz w:val="20"/>
          <w:szCs w:val="20"/>
        </w:rPr>
        <w:fldChar w:fldCharType="begin"/>
      </w:r>
      <w:r w:rsidRPr="00DF7CFA">
        <w:rPr>
          <w:rFonts w:ascii="Arial" w:hAnsi="Arial" w:cs="Arial"/>
          <w:color w:val="000000"/>
          <w:sz w:val="20"/>
          <w:szCs w:val="20"/>
        </w:rPr>
        <w:instrText xml:space="preserve"> HYPERLINK "http://www.next10.org/international" \t "_blank" </w:instrText>
      </w:r>
      <w:r w:rsidRPr="00DF7CFA">
        <w:rPr>
          <w:rFonts w:ascii="Arial" w:hAnsi="Arial" w:cs="Arial"/>
          <w:color w:val="000000"/>
          <w:sz w:val="20"/>
          <w:szCs w:val="20"/>
        </w:rPr>
      </w:r>
      <w:r w:rsidRPr="00DF7CFA">
        <w:rPr>
          <w:rFonts w:ascii="Arial" w:hAnsi="Arial" w:cs="Arial"/>
          <w:color w:val="000000"/>
          <w:sz w:val="20"/>
          <w:szCs w:val="20"/>
        </w:rPr>
        <w:fldChar w:fldCharType="separate"/>
      </w:r>
      <w:r w:rsidRPr="00DF7CFA">
        <w:rPr>
          <w:rFonts w:ascii="Arial" w:hAnsi="Arial" w:cs="Arial"/>
          <w:i/>
          <w:iCs/>
          <w:color w:val="0000FF" w:themeColor="hyperlink"/>
          <w:sz w:val="20"/>
          <w:szCs w:val="20"/>
          <w:u w:val="single"/>
        </w:rPr>
        <w:t>Green Innovation Index, International Edition</w:t>
      </w:r>
      <w:r w:rsidRPr="00DF7CFA">
        <w:rPr>
          <w:rFonts w:ascii="Arial" w:hAnsi="Arial" w:cs="Arial"/>
          <w:color w:val="000000"/>
          <w:sz w:val="20"/>
          <w:szCs w:val="20"/>
        </w:rPr>
        <w:fldChar w:fldCharType="end"/>
      </w:r>
      <w:r w:rsidRPr="00DF7CFA">
        <w:rPr>
          <w:rFonts w:ascii="Arial" w:hAnsi="Arial" w:cs="Arial"/>
          <w:color w:val="000000"/>
          <w:sz w:val="20"/>
          <w:szCs w:val="20"/>
        </w:rPr>
        <w:t> de Next 10 rend compte du PIB des pays, les émissions, la productivité énergétique, la production d'énergie renouvelable, les investissements en technologie propre et autres paramètres clés. L'Union européenne collectivement et ses pays individuels occupent le premier rang dans le monde sur plusieurs indicateurs de crise.</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color w:val="000000"/>
          <w:sz w:val="20"/>
          <w:szCs w:val="20"/>
        </w:rPr>
        <w:t>« Certaines des plus grandes économies du monde pratiquent aujourd'hui le découplage de la croissance économique et de la consommation énergétique, en augmentant actuellement leurs PIB tout en réduisant leurs empreintes carbones. L'an dernier a marqué la première fois que nous avons été en mesure de dire avec certitude qu'une baisse des émissions mondiales de carbone a été causée par autre chose qu'un ralentissement économique », a déclaré F. Noel Perry, homme d'affaires et fondateur du groupe non partisan à but non lucratif Next 10 (</w:t>
      </w:r>
      <w:r w:rsidRPr="00DF7CFA">
        <w:rPr>
          <w:rFonts w:ascii="Arial" w:hAnsi="Arial" w:cs="Arial"/>
          <w:color w:val="000000"/>
          <w:sz w:val="20"/>
          <w:szCs w:val="20"/>
        </w:rPr>
        <w:fldChar w:fldCharType="begin"/>
      </w:r>
      <w:r w:rsidRPr="00DF7CFA">
        <w:rPr>
          <w:rFonts w:ascii="Arial" w:hAnsi="Arial" w:cs="Arial"/>
          <w:color w:val="000000"/>
          <w:sz w:val="20"/>
          <w:szCs w:val="20"/>
        </w:rPr>
        <w:instrText xml:space="preserve"> HYPERLINK "http://www.next10.org/" \t "_blank" </w:instrText>
      </w:r>
      <w:r w:rsidRPr="00DF7CFA">
        <w:rPr>
          <w:rFonts w:ascii="Arial" w:hAnsi="Arial" w:cs="Arial"/>
          <w:color w:val="000000"/>
          <w:sz w:val="20"/>
          <w:szCs w:val="20"/>
        </w:rPr>
      </w:r>
      <w:r w:rsidRPr="00DF7CFA">
        <w:rPr>
          <w:rFonts w:ascii="Arial" w:hAnsi="Arial" w:cs="Arial"/>
          <w:color w:val="000000"/>
          <w:sz w:val="20"/>
          <w:szCs w:val="20"/>
        </w:rPr>
        <w:fldChar w:fldCharType="separate"/>
      </w:r>
      <w:r w:rsidRPr="00DF7CFA">
        <w:rPr>
          <w:rFonts w:ascii="Arial" w:hAnsi="Arial" w:cs="Arial"/>
          <w:color w:val="0000FF" w:themeColor="hyperlink"/>
          <w:sz w:val="20"/>
          <w:szCs w:val="20"/>
          <w:u w:val="single"/>
        </w:rPr>
        <w:t>www.Next10.org</w:t>
      </w:r>
      <w:r w:rsidRPr="00DF7CFA">
        <w:rPr>
          <w:rFonts w:ascii="Arial" w:hAnsi="Arial" w:cs="Arial"/>
          <w:color w:val="000000"/>
          <w:sz w:val="20"/>
          <w:szCs w:val="20"/>
        </w:rPr>
        <w:fldChar w:fldCharType="end"/>
      </w:r>
      <w:r w:rsidRPr="00DF7CFA">
        <w:rPr>
          <w:rFonts w:ascii="Arial" w:hAnsi="Arial" w:cs="Arial"/>
          <w:color w:val="000000"/>
          <w:sz w:val="20"/>
          <w:szCs w:val="20"/>
        </w:rPr>
        <w:t>).</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color w:val="000000"/>
          <w:sz w:val="20"/>
          <w:szCs w:val="20"/>
        </w:rPr>
        <w:t>À l'occasion de </w:t>
      </w:r>
      <w:r w:rsidRPr="00DF7CFA">
        <w:rPr>
          <w:rFonts w:ascii="Arial" w:hAnsi="Arial" w:cs="Arial"/>
          <w:color w:val="000000"/>
          <w:sz w:val="20"/>
          <w:szCs w:val="20"/>
        </w:rPr>
        <w:fldChar w:fldCharType="begin"/>
      </w:r>
      <w:r w:rsidRPr="00DF7CFA">
        <w:rPr>
          <w:rFonts w:ascii="Arial" w:hAnsi="Arial" w:cs="Arial"/>
          <w:color w:val="000000"/>
          <w:sz w:val="20"/>
          <w:szCs w:val="20"/>
        </w:rPr>
        <w:instrText xml:space="preserve"> HYPERLINK "http://www.climateweekparis.org/" \t "_blank" </w:instrText>
      </w:r>
      <w:r w:rsidRPr="00DF7CFA">
        <w:rPr>
          <w:rFonts w:ascii="Arial" w:hAnsi="Arial" w:cs="Arial"/>
          <w:color w:val="000000"/>
          <w:sz w:val="20"/>
          <w:szCs w:val="20"/>
        </w:rPr>
      </w:r>
      <w:r w:rsidRPr="00DF7CFA">
        <w:rPr>
          <w:rFonts w:ascii="Arial" w:hAnsi="Arial" w:cs="Arial"/>
          <w:color w:val="000000"/>
          <w:sz w:val="20"/>
          <w:szCs w:val="20"/>
        </w:rPr>
        <w:fldChar w:fldCharType="separate"/>
      </w:r>
      <w:r w:rsidRPr="00DF7CFA">
        <w:rPr>
          <w:rFonts w:ascii="Arial" w:hAnsi="Arial" w:cs="Arial"/>
          <w:color w:val="0000FF" w:themeColor="hyperlink"/>
          <w:sz w:val="20"/>
          <w:szCs w:val="20"/>
          <w:u w:val="single"/>
        </w:rPr>
        <w:t>Climate Week Paris</w:t>
      </w:r>
      <w:r w:rsidRPr="00DF7CFA">
        <w:rPr>
          <w:rFonts w:ascii="Arial" w:hAnsi="Arial" w:cs="Arial"/>
          <w:color w:val="000000"/>
          <w:sz w:val="20"/>
          <w:szCs w:val="20"/>
        </w:rPr>
        <w:fldChar w:fldCharType="end"/>
      </w:r>
      <w:r w:rsidRPr="00DF7CFA">
        <w:rPr>
          <w:rFonts w:ascii="Arial" w:hAnsi="Arial" w:cs="Arial"/>
          <w:color w:val="000000"/>
          <w:sz w:val="20"/>
          <w:szCs w:val="20"/>
        </w:rPr>
        <w:t> et à la veille du </w:t>
      </w:r>
      <w:r w:rsidRPr="00DF7CFA">
        <w:rPr>
          <w:rFonts w:ascii="Arial" w:hAnsi="Arial" w:cs="Arial"/>
          <w:color w:val="000000"/>
          <w:sz w:val="20"/>
          <w:szCs w:val="20"/>
        </w:rPr>
        <w:fldChar w:fldCharType="begin"/>
      </w:r>
      <w:r w:rsidRPr="00DF7CFA">
        <w:rPr>
          <w:rFonts w:ascii="Arial" w:hAnsi="Arial" w:cs="Arial"/>
          <w:color w:val="000000"/>
          <w:sz w:val="20"/>
          <w:szCs w:val="20"/>
        </w:rPr>
        <w:instrText xml:space="preserve"> HYPERLINK "http://www.businessclimatesummit.com/" \t "_blank" </w:instrText>
      </w:r>
      <w:r w:rsidRPr="00DF7CFA">
        <w:rPr>
          <w:rFonts w:ascii="Arial" w:hAnsi="Arial" w:cs="Arial"/>
          <w:color w:val="000000"/>
          <w:sz w:val="20"/>
          <w:szCs w:val="20"/>
        </w:rPr>
      </w:r>
      <w:r w:rsidRPr="00DF7CFA">
        <w:rPr>
          <w:rFonts w:ascii="Arial" w:hAnsi="Arial" w:cs="Arial"/>
          <w:color w:val="000000"/>
          <w:sz w:val="20"/>
          <w:szCs w:val="20"/>
        </w:rPr>
        <w:fldChar w:fldCharType="separate"/>
      </w:r>
      <w:r w:rsidRPr="00DF7CFA">
        <w:rPr>
          <w:rFonts w:ascii="Arial" w:hAnsi="Arial" w:cs="Arial"/>
          <w:color w:val="0000FF" w:themeColor="hyperlink"/>
          <w:sz w:val="20"/>
          <w:szCs w:val="20"/>
          <w:u w:val="single"/>
        </w:rPr>
        <w:t>Business &amp; Climate Summit</w:t>
      </w:r>
      <w:r w:rsidRPr="00DF7CFA">
        <w:rPr>
          <w:rFonts w:ascii="Arial" w:hAnsi="Arial" w:cs="Arial"/>
          <w:color w:val="000000"/>
          <w:sz w:val="20"/>
          <w:szCs w:val="20"/>
        </w:rPr>
        <w:fldChar w:fldCharType="end"/>
      </w:r>
      <w:r w:rsidRPr="00DF7CFA">
        <w:rPr>
          <w:rFonts w:ascii="Arial" w:hAnsi="Arial" w:cs="Arial"/>
          <w:color w:val="000000"/>
          <w:sz w:val="20"/>
          <w:szCs w:val="20"/>
        </w:rPr>
        <w:t> au siège de l'UNESCO, Perry présentera les nouvelles conclusions du rapport mardi à un public international, dont notamment des dirigeants d'entreprise, des chefs de gouvernement et des journalistes, lors d'une réception à l'Hôtel de Talleyrand à Paris.</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color w:val="000000"/>
          <w:sz w:val="20"/>
          <w:szCs w:val="20"/>
        </w:rPr>
        <w:t>Parmi les faits marquants du rapport, l'Union européenne se classe comme suit :</w:t>
      </w:r>
    </w:p>
    <w:p w:rsidR="00DF7CFA" w:rsidRPr="00DF7CFA" w:rsidRDefault="00DF7CFA" w:rsidP="00DF7CFA">
      <w:pPr>
        <w:numPr>
          <w:ilvl w:val="0"/>
          <w:numId w:val="1"/>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Nº1 comme producteur d'énergie renouvelable.</w:t>
      </w:r>
    </w:p>
    <w:p w:rsidR="00DF7CFA" w:rsidRPr="00DF7CFA" w:rsidRDefault="00DF7CFA" w:rsidP="00DF7CFA">
      <w:pPr>
        <w:numPr>
          <w:ilvl w:val="0"/>
          <w:numId w:val="1"/>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Nº2 en ventes mondiales de véhicules électriques (2014) ; représentant 30 % des ventes dans le monde entier.</w:t>
      </w:r>
    </w:p>
    <w:p w:rsidR="00DF7CFA" w:rsidRPr="00DF7CFA" w:rsidRDefault="00DF7CFA" w:rsidP="00DF7CFA">
      <w:pPr>
        <w:numPr>
          <w:ilvl w:val="0"/>
          <w:numId w:val="1"/>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Nº1 en IPO de technologie propre (2014).</w:t>
      </w:r>
    </w:p>
    <w:p w:rsidR="00DF7CFA" w:rsidRPr="00DF7CFA" w:rsidRDefault="00DF7CFA" w:rsidP="00DF7CFA">
      <w:pPr>
        <w:numPr>
          <w:ilvl w:val="0"/>
          <w:numId w:val="1"/>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Nº2 en capital de risque de technologie propre, attirant un peu plus d'un milliard de dollars en 2014.</w:t>
      </w:r>
    </w:p>
    <w:p w:rsidR="00DF7CFA" w:rsidRPr="00DF7CFA" w:rsidRDefault="00DF7CFA" w:rsidP="00DF7CFA">
      <w:pPr>
        <w:numPr>
          <w:ilvl w:val="0"/>
          <w:numId w:val="1"/>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Nº1 en brevets d'énergie éolienne.</w:t>
      </w:r>
    </w:p>
    <w:p w:rsidR="00DF7CFA" w:rsidRPr="00DF7CFA" w:rsidRDefault="00DF7CFA" w:rsidP="00DF7CFA">
      <w:pPr>
        <w:numPr>
          <w:ilvl w:val="0"/>
          <w:numId w:val="1"/>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Nº2 en brevets de technologie propre, dont 11 000 enregistrés en 2014.</w:t>
      </w:r>
    </w:p>
    <w:p w:rsidR="00DF7CFA" w:rsidRPr="00DF7CFA" w:rsidRDefault="00DF7CFA" w:rsidP="00DF7CFA">
      <w:pPr>
        <w:numPr>
          <w:ilvl w:val="0"/>
          <w:numId w:val="1"/>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Cinq pays de l'UE (la France, l'Italie, le Royaume-Uni, l'Espagne et l'Allemagne) et l'UE se classent collectivement dans le « top dix » au rang mondial en plus faible intensité carbonique (émissions par dollar de PIB).</w:t>
      </w:r>
    </w:p>
    <w:p w:rsidR="00DF7CFA" w:rsidRPr="00DF7CFA" w:rsidRDefault="00DF7CFA" w:rsidP="00DF7CFA">
      <w:pPr>
        <w:numPr>
          <w:ilvl w:val="0"/>
          <w:numId w:val="1"/>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Cinq pays de l'UE (l'Italie, le Royaume-Uni, la France, l'Allemagne et l'Espagne) et l'UE se classent collectivement dans le « top dix » au rang mondial des pays les plus productifs d'énergie (correspondant au PIB par unité d'énergie dépensée).</w:t>
      </w:r>
    </w:p>
    <w:p w:rsidR="00DF7CFA" w:rsidRPr="00DF7CFA" w:rsidRDefault="00DF7CFA" w:rsidP="00DF7CFA">
      <w:pPr>
        <w:numPr>
          <w:ilvl w:val="0"/>
          <w:numId w:val="1"/>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Les pays de l'UE (le Danemark, l'Espagne, l'Allemagne et l'Italie) et l'UE se classent collectivement au premier rang mondial avec la plus grande part d'électricité provenant de sources renouvelables.</w:t>
      </w:r>
    </w:p>
    <w:p w:rsidR="00DF7CFA" w:rsidRPr="00DF7CFA" w:rsidRDefault="00DF7CFA" w:rsidP="00DF7CFA">
      <w:pPr>
        <w:numPr>
          <w:ilvl w:val="0"/>
          <w:numId w:val="1"/>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Alors que l'UE se classe troisième en émissions totales de GES, de 1990 à 2012, l'UE a diminué ses émissions de carbone par habitant de 17 % tout en augmentant le PIB par personne de 36 %.</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color w:val="000000"/>
          <w:sz w:val="20"/>
          <w:szCs w:val="20"/>
        </w:rPr>
        <w:lastRenderedPageBreak/>
        <w:t>« Le Green Innovation Index, International Edition de cette année suit la trace d'un changement manifeste vers l'énergie propre dans le monde entier. Bien que les combustibles fossiles représentent encore une part importante de notre consommation globale d'énergie, de nombreux analystes estiment que nous avons atteint un point de basculement important—à l'échelle mondial, nous ajoutons aujourd'hui davantage de capacité pour l'électricité renouvelable chaque année que les combustibles fossiles », a déclaré Doug Henton, président et PDG de Collaborative Economics, qui a créé l'Index pour Next 10.</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color w:val="000000"/>
          <w:sz w:val="20"/>
          <w:szCs w:val="20"/>
        </w:rPr>
        <w:t>Le Green Innovation Index, International Edition montre à quel point cette transition se manifeste pour les 50 principaux émetteurs de gaz à effet de serre. Parmi ces nations, en plus de la Californie :</w:t>
      </w:r>
    </w:p>
    <w:p w:rsidR="00DF7CFA" w:rsidRPr="00DF7CFA" w:rsidRDefault="00DF7CFA" w:rsidP="00DF7CFA">
      <w:pPr>
        <w:numPr>
          <w:ilvl w:val="0"/>
          <w:numId w:val="2"/>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L'Espagne, l'Allemagne, l'Italie, la Californie, les Philippines, l'UE, la Belgique, les Pays-Bas, le Royaume-Uni et la Grèce détiennent la plus grande part d'électricité provenant de sources renouvelables parmi les principaux émetteurs (dans cet ordre).</w:t>
      </w:r>
    </w:p>
    <w:p w:rsidR="00DF7CFA" w:rsidRPr="00DF7CFA" w:rsidRDefault="00DF7CFA" w:rsidP="00DF7CFA">
      <w:pPr>
        <w:numPr>
          <w:ilvl w:val="0"/>
          <w:numId w:val="2"/>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La France occupe le premier rang mondial en plus faible intensité carbonique ; l'Ouzbékistan est le plus élevé (GES par rapport au PIB).</w:t>
      </w:r>
    </w:p>
    <w:p w:rsidR="00DF7CFA" w:rsidRPr="00DF7CFA" w:rsidRDefault="00DF7CFA" w:rsidP="00DF7CFA">
      <w:pPr>
        <w:numPr>
          <w:ilvl w:val="0"/>
          <w:numId w:val="2"/>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Les États-Unis (y compris la Californie), l'UE, le Japon, la Corée du Sud, l'Allemagne, la Californie, la Chine, Taïwan, la France et le Royaume-Uni (dans cet ordre) se classent au top dix en brevets de technologie propre (2014).</w:t>
      </w:r>
    </w:p>
    <w:p w:rsidR="00DF7CFA" w:rsidRPr="00DF7CFA" w:rsidRDefault="00DF7CFA" w:rsidP="00DF7CFA">
      <w:pPr>
        <w:numPr>
          <w:ilvl w:val="0"/>
          <w:numId w:val="2"/>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Les investissements de capital de risque en technologie propre ont baissé dans l'UE (-10 %), en France (-43 %), au Canada (-19 %), en Inde (-4 %) et en Israël (-11 %) de 2013 à 2014.</w:t>
      </w:r>
    </w:p>
    <w:p w:rsidR="00DF7CFA" w:rsidRPr="00DF7CFA" w:rsidRDefault="00DF7CFA" w:rsidP="00DF7CFA">
      <w:pPr>
        <w:numPr>
          <w:ilvl w:val="0"/>
          <w:numId w:val="2"/>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Les investissements de capital de risque en technologie propre aux États-Unis ont progressé de 74 % (2013-14), en Californie 153 %.</w:t>
      </w:r>
    </w:p>
    <w:p w:rsidR="00DF7CFA" w:rsidRPr="00DF7CFA" w:rsidRDefault="00DF7CFA" w:rsidP="00DF7CFA">
      <w:pPr>
        <w:numPr>
          <w:ilvl w:val="0"/>
          <w:numId w:val="2"/>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Le Nigéria connait les émissions les plus faibles par habitant, la consommation totale d'électricité et d'énergie par habitant et la productivité énergétique la plus élevée (PIB par unité d'énergie). De 1990 à 2012, l'énergie par habitant a diminué de près de 26 %.</w:t>
      </w:r>
    </w:p>
    <w:p w:rsidR="00DF7CFA" w:rsidRPr="00DF7CFA" w:rsidRDefault="00DF7CFA" w:rsidP="00DF7CFA">
      <w:pPr>
        <w:numPr>
          <w:ilvl w:val="0"/>
          <w:numId w:val="2"/>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La France, la Californie et l'Italie détiennent les économies à plus faible intensité carbonique dans le monde.</w:t>
      </w:r>
    </w:p>
    <w:p w:rsidR="00DF7CFA" w:rsidRPr="00DF7CFA" w:rsidRDefault="00DF7CFA" w:rsidP="00DF7CFA">
      <w:pPr>
        <w:numPr>
          <w:ilvl w:val="0"/>
          <w:numId w:val="2"/>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Le Nigéria, l'Italie, le Japon, le Royaume-Uni et la Californie occupent le premier rang mondial en productivité énergétique (dollars générés par unité d'énergie).</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color w:val="000000"/>
          <w:sz w:val="20"/>
          <w:szCs w:val="20"/>
        </w:rPr>
        <w:t>Cette semaine marque le lancement de Climate Week à Paris—un rassemblement historique des dirigeants d'entreprise et de politiques à l'échelle planétaire. En organisant des évènements, tels que le Business &amp; Climate Summit, dans les bureaux de l'UNESCO à Paris, les dirigeants mettront en évidence des solutions d'entreprise et de politiques pour la décarbonisation de l'économie. Ces événements viennent à la suite de l'annonce de l'Agence internationale de l'énergie, qui suggère que le processus du découplage de la croissance économique des émissions de GES est déjà en cours, car l'économie mondiale a progressé en 2014, mais les émissions de carbone ne l'ont pas. Le Business &amp; Climate Summit est l'un d'une chaîne d'événements internationaux prenant de l'essor vers un accord sur le climat à un sommet clé des Nations Unies sur le climat qui aura lieu plus tard cette année, également à Paris.</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b/>
          <w:bCs/>
          <w:color w:val="000000"/>
          <w:sz w:val="20"/>
          <w:szCs w:val="20"/>
          <w:u w:val="single"/>
        </w:rPr>
        <w:t>Partagez les conclusions de l'</w:t>
      </w:r>
      <w:r w:rsidRPr="00DF7CFA">
        <w:rPr>
          <w:rFonts w:ascii="Arial" w:hAnsi="Arial" w:cs="Arial"/>
          <w:b/>
          <w:bCs/>
          <w:i/>
          <w:iCs/>
          <w:color w:val="000000"/>
          <w:sz w:val="20"/>
          <w:szCs w:val="20"/>
          <w:u w:val="single"/>
        </w:rPr>
        <w:t>Index</w:t>
      </w:r>
      <w:r w:rsidRPr="00DF7CFA">
        <w:rPr>
          <w:rFonts w:ascii="Arial" w:hAnsi="Arial" w:cs="Arial"/>
          <w:b/>
          <w:bCs/>
          <w:color w:val="000000"/>
          <w:sz w:val="20"/>
          <w:szCs w:val="20"/>
          <w:u w:val="single"/>
        </w:rPr>
        <w:t> sur Twitter :</w:t>
      </w:r>
      <w:r w:rsidRPr="00DF7CFA">
        <w:rPr>
          <w:rFonts w:ascii="Arial" w:hAnsi="Arial" w:cs="Arial"/>
          <w:b/>
          <w:bCs/>
          <w:color w:val="000000"/>
          <w:sz w:val="20"/>
          <w:szCs w:val="20"/>
        </w:rPr>
        <w:t> </w:t>
      </w:r>
      <w:r w:rsidRPr="00DF7CFA">
        <w:rPr>
          <w:rFonts w:ascii="Arial" w:hAnsi="Arial" w:cs="Arial"/>
          <w:color w:val="000000"/>
          <w:sz w:val="20"/>
          <w:szCs w:val="20"/>
        </w:rPr>
        <w:t> </w:t>
      </w:r>
    </w:p>
    <w:p w:rsidR="00DF7CFA" w:rsidRPr="00DF7CFA" w:rsidRDefault="00DF7CFA" w:rsidP="00DF7CFA">
      <w:pPr>
        <w:numPr>
          <w:ilvl w:val="0"/>
          <w:numId w:val="3"/>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Zoom Zoom: Europe 2nd globally in #EV sales (Vroum Vroum : l'Europe 2e à l'échelle mondiale en #ventes de véhicules électriques) </w:t>
      </w:r>
      <w:r w:rsidRPr="00DF7CFA">
        <w:rPr>
          <w:rFonts w:ascii="Arial" w:eastAsia="Times New Roman" w:hAnsi="Arial" w:cs="Arial"/>
          <w:color w:val="000000"/>
          <w:sz w:val="20"/>
          <w:szCs w:val="20"/>
        </w:rPr>
        <w:fldChar w:fldCharType="begin"/>
      </w:r>
      <w:r w:rsidRPr="00DF7CFA">
        <w:rPr>
          <w:rFonts w:ascii="Arial" w:eastAsia="Times New Roman" w:hAnsi="Arial" w:cs="Arial"/>
          <w:color w:val="000000"/>
          <w:sz w:val="20"/>
          <w:szCs w:val="20"/>
        </w:rPr>
        <w:instrText xml:space="preserve"> HYPERLINK "http://www.next10.org/international" \t "_blank" </w:instrText>
      </w:r>
      <w:r w:rsidRPr="00DF7CFA">
        <w:rPr>
          <w:rFonts w:ascii="Arial" w:eastAsia="Times New Roman" w:hAnsi="Arial" w:cs="Arial"/>
          <w:color w:val="000000"/>
          <w:sz w:val="20"/>
          <w:szCs w:val="20"/>
        </w:rPr>
      </w:r>
      <w:r w:rsidRPr="00DF7CFA">
        <w:rPr>
          <w:rFonts w:ascii="Arial" w:eastAsia="Times New Roman" w:hAnsi="Arial" w:cs="Arial"/>
          <w:color w:val="000000"/>
          <w:sz w:val="20"/>
          <w:szCs w:val="20"/>
        </w:rPr>
        <w:fldChar w:fldCharType="separate"/>
      </w:r>
      <w:r w:rsidRPr="00DF7CFA">
        <w:rPr>
          <w:rFonts w:ascii="Arial" w:eastAsia="Times New Roman" w:hAnsi="Arial" w:cs="Arial"/>
          <w:color w:val="0000FF" w:themeColor="hyperlink"/>
          <w:sz w:val="20"/>
          <w:szCs w:val="20"/>
          <w:u w:val="single"/>
        </w:rPr>
        <w:t>www.next10.org/international</w:t>
      </w:r>
      <w:r w:rsidRPr="00DF7CFA">
        <w:rPr>
          <w:rFonts w:ascii="Arial" w:eastAsia="Times New Roman" w:hAnsi="Arial" w:cs="Arial"/>
          <w:color w:val="000000"/>
          <w:sz w:val="20"/>
          <w:szCs w:val="20"/>
        </w:rPr>
        <w:fldChar w:fldCharType="end"/>
      </w:r>
    </w:p>
    <w:p w:rsidR="00DF7CFA" w:rsidRPr="00DF7CFA" w:rsidRDefault="00DF7CFA" w:rsidP="00DF7CFA">
      <w:pPr>
        <w:numPr>
          <w:ilvl w:val="0"/>
          <w:numId w:val="3"/>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A big fan: EU leads world in #wind energy patents (Un grand amateur : l'UE leader mondial en #brevets d'énergie éolienne)</w:t>
      </w:r>
      <w:r w:rsidRPr="00DF7CFA">
        <w:rPr>
          <w:rFonts w:ascii="Arial" w:eastAsia="Times New Roman" w:hAnsi="Arial" w:cs="Arial"/>
          <w:color w:val="000000"/>
          <w:sz w:val="20"/>
          <w:szCs w:val="20"/>
        </w:rPr>
        <w:fldChar w:fldCharType="begin"/>
      </w:r>
      <w:r w:rsidRPr="00DF7CFA">
        <w:rPr>
          <w:rFonts w:ascii="Arial" w:eastAsia="Times New Roman" w:hAnsi="Arial" w:cs="Arial"/>
          <w:color w:val="000000"/>
          <w:sz w:val="20"/>
          <w:szCs w:val="20"/>
        </w:rPr>
        <w:instrText xml:space="preserve"> HYPERLINK "http://www.next10.org/international" \t "_blank" </w:instrText>
      </w:r>
      <w:r w:rsidRPr="00DF7CFA">
        <w:rPr>
          <w:rFonts w:ascii="Arial" w:eastAsia="Times New Roman" w:hAnsi="Arial" w:cs="Arial"/>
          <w:color w:val="000000"/>
          <w:sz w:val="20"/>
          <w:szCs w:val="20"/>
        </w:rPr>
      </w:r>
      <w:r w:rsidRPr="00DF7CFA">
        <w:rPr>
          <w:rFonts w:ascii="Arial" w:eastAsia="Times New Roman" w:hAnsi="Arial" w:cs="Arial"/>
          <w:color w:val="000000"/>
          <w:sz w:val="20"/>
          <w:szCs w:val="20"/>
        </w:rPr>
        <w:fldChar w:fldCharType="separate"/>
      </w:r>
      <w:r w:rsidRPr="00DF7CFA">
        <w:rPr>
          <w:rFonts w:ascii="Arial" w:eastAsia="Times New Roman" w:hAnsi="Arial" w:cs="Arial"/>
          <w:color w:val="0000FF" w:themeColor="hyperlink"/>
          <w:sz w:val="20"/>
          <w:szCs w:val="20"/>
          <w:u w:val="single"/>
        </w:rPr>
        <w:t>www.next10.org/international</w:t>
      </w:r>
      <w:r w:rsidRPr="00DF7CFA">
        <w:rPr>
          <w:rFonts w:ascii="Arial" w:eastAsia="Times New Roman" w:hAnsi="Arial" w:cs="Arial"/>
          <w:color w:val="000000"/>
          <w:sz w:val="20"/>
          <w:szCs w:val="20"/>
        </w:rPr>
        <w:fldChar w:fldCharType="end"/>
      </w:r>
    </w:p>
    <w:p w:rsidR="00DF7CFA" w:rsidRPr="00DF7CFA" w:rsidRDefault="00DF7CFA" w:rsidP="00DF7CFA">
      <w:pPr>
        <w:numPr>
          <w:ilvl w:val="0"/>
          <w:numId w:val="3"/>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EU #CleanTech inventors specialize in #renewableenergy &amp; #cleantransportation (Les investisseurs de #technologiepropre de l'UE se spécialisent en #énergierenouvelable et #transportspropres) </w:t>
      </w:r>
      <w:r w:rsidRPr="00DF7CFA">
        <w:rPr>
          <w:rFonts w:ascii="Arial" w:eastAsia="Times New Roman" w:hAnsi="Arial" w:cs="Arial"/>
          <w:color w:val="000000"/>
          <w:sz w:val="20"/>
          <w:szCs w:val="20"/>
        </w:rPr>
        <w:fldChar w:fldCharType="begin"/>
      </w:r>
      <w:r w:rsidRPr="00DF7CFA">
        <w:rPr>
          <w:rFonts w:ascii="Arial" w:eastAsia="Times New Roman" w:hAnsi="Arial" w:cs="Arial"/>
          <w:color w:val="000000"/>
          <w:sz w:val="20"/>
          <w:szCs w:val="20"/>
        </w:rPr>
        <w:instrText xml:space="preserve"> HYPERLINK "http://www.next10.org/international" \t "_blank" </w:instrText>
      </w:r>
      <w:r w:rsidRPr="00DF7CFA">
        <w:rPr>
          <w:rFonts w:ascii="Arial" w:eastAsia="Times New Roman" w:hAnsi="Arial" w:cs="Arial"/>
          <w:color w:val="000000"/>
          <w:sz w:val="20"/>
          <w:szCs w:val="20"/>
        </w:rPr>
      </w:r>
      <w:r w:rsidRPr="00DF7CFA">
        <w:rPr>
          <w:rFonts w:ascii="Arial" w:eastAsia="Times New Roman" w:hAnsi="Arial" w:cs="Arial"/>
          <w:color w:val="000000"/>
          <w:sz w:val="20"/>
          <w:szCs w:val="20"/>
        </w:rPr>
        <w:fldChar w:fldCharType="separate"/>
      </w:r>
      <w:r w:rsidRPr="00DF7CFA">
        <w:rPr>
          <w:rFonts w:ascii="Arial" w:eastAsia="Times New Roman" w:hAnsi="Arial" w:cs="Arial"/>
          <w:color w:val="0000FF" w:themeColor="hyperlink"/>
          <w:sz w:val="20"/>
          <w:szCs w:val="20"/>
          <w:u w:val="single"/>
        </w:rPr>
        <w:t>www.next10.org/international</w:t>
      </w:r>
      <w:r w:rsidRPr="00DF7CFA">
        <w:rPr>
          <w:rFonts w:ascii="Arial" w:eastAsia="Times New Roman" w:hAnsi="Arial" w:cs="Arial"/>
          <w:color w:val="000000"/>
          <w:sz w:val="20"/>
          <w:szCs w:val="20"/>
        </w:rPr>
        <w:fldChar w:fldCharType="end"/>
      </w:r>
    </w:p>
    <w:p w:rsidR="00DF7CFA" w:rsidRPr="00DF7CFA" w:rsidRDefault="00DF7CFA" w:rsidP="00DF7CFA">
      <w:pPr>
        <w:numPr>
          <w:ilvl w:val="0"/>
          <w:numId w:val="3"/>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#CleanFact: Who emits the least GHG per dollar of GDP? Answer: France &amp; CA (#Faitpropre : qui émet le moins de GES par dollar de PIB ? Réponse : la France et la Californie) </w:t>
      </w:r>
      <w:r w:rsidRPr="00DF7CFA">
        <w:rPr>
          <w:rFonts w:ascii="Arial" w:eastAsia="Times New Roman" w:hAnsi="Arial" w:cs="Arial"/>
          <w:color w:val="000000"/>
          <w:sz w:val="20"/>
          <w:szCs w:val="20"/>
        </w:rPr>
        <w:fldChar w:fldCharType="begin"/>
      </w:r>
      <w:r w:rsidRPr="00DF7CFA">
        <w:rPr>
          <w:rFonts w:ascii="Arial" w:eastAsia="Times New Roman" w:hAnsi="Arial" w:cs="Arial"/>
          <w:color w:val="000000"/>
          <w:sz w:val="20"/>
          <w:szCs w:val="20"/>
        </w:rPr>
        <w:instrText xml:space="preserve"> HYPERLINK "http://www.next10.org/international" \t "_blank" </w:instrText>
      </w:r>
      <w:r w:rsidRPr="00DF7CFA">
        <w:rPr>
          <w:rFonts w:ascii="Arial" w:eastAsia="Times New Roman" w:hAnsi="Arial" w:cs="Arial"/>
          <w:color w:val="000000"/>
          <w:sz w:val="20"/>
          <w:szCs w:val="20"/>
        </w:rPr>
      </w:r>
      <w:r w:rsidRPr="00DF7CFA">
        <w:rPr>
          <w:rFonts w:ascii="Arial" w:eastAsia="Times New Roman" w:hAnsi="Arial" w:cs="Arial"/>
          <w:color w:val="000000"/>
          <w:sz w:val="20"/>
          <w:szCs w:val="20"/>
        </w:rPr>
        <w:fldChar w:fldCharType="separate"/>
      </w:r>
      <w:r w:rsidRPr="00DF7CFA">
        <w:rPr>
          <w:rFonts w:ascii="Arial" w:eastAsia="Times New Roman" w:hAnsi="Arial" w:cs="Arial"/>
          <w:color w:val="0000FF" w:themeColor="hyperlink"/>
          <w:sz w:val="20"/>
          <w:szCs w:val="20"/>
          <w:u w:val="single"/>
        </w:rPr>
        <w:t>www.next10.org/international</w:t>
      </w:r>
      <w:r w:rsidRPr="00DF7CFA">
        <w:rPr>
          <w:rFonts w:ascii="Arial" w:eastAsia="Times New Roman" w:hAnsi="Arial" w:cs="Arial"/>
          <w:color w:val="000000"/>
          <w:sz w:val="20"/>
          <w:szCs w:val="20"/>
        </w:rPr>
        <w:fldChar w:fldCharType="end"/>
      </w:r>
    </w:p>
    <w:p w:rsidR="00DF7CFA" w:rsidRPr="00DF7CFA" w:rsidRDefault="00DF7CFA" w:rsidP="00DF7CFA">
      <w:pPr>
        <w:numPr>
          <w:ilvl w:val="0"/>
          <w:numId w:val="3"/>
        </w:numPr>
        <w:spacing w:before="100" w:beforeAutospacing="1" w:after="100" w:afterAutospacing="1"/>
        <w:ind w:left="920"/>
        <w:rPr>
          <w:rFonts w:ascii="Arial" w:eastAsia="Times New Roman" w:hAnsi="Arial" w:cs="Arial"/>
          <w:color w:val="000000"/>
          <w:sz w:val="20"/>
          <w:szCs w:val="20"/>
        </w:rPr>
      </w:pPr>
      <w:r w:rsidRPr="00DF7CFA">
        <w:rPr>
          <w:rFonts w:ascii="Arial" w:eastAsia="Times New Roman" w:hAnsi="Arial" w:cs="Arial"/>
          <w:color w:val="000000"/>
          <w:sz w:val="20"/>
          <w:szCs w:val="20"/>
        </w:rPr>
        <w:t>World #energizers: EU countries lead in #renewable electricity globally (Les #électrificateurs mondiaux : les pays de l'UE leaders en #électricité renouvelable à l'échelle mondiale) </w:t>
      </w:r>
      <w:r w:rsidRPr="00DF7CFA">
        <w:rPr>
          <w:rFonts w:ascii="Arial" w:eastAsia="Times New Roman" w:hAnsi="Arial" w:cs="Arial"/>
          <w:color w:val="000000"/>
          <w:sz w:val="20"/>
          <w:szCs w:val="20"/>
        </w:rPr>
        <w:fldChar w:fldCharType="begin"/>
      </w:r>
      <w:r w:rsidRPr="00DF7CFA">
        <w:rPr>
          <w:rFonts w:ascii="Arial" w:eastAsia="Times New Roman" w:hAnsi="Arial" w:cs="Arial"/>
          <w:color w:val="000000"/>
          <w:sz w:val="20"/>
          <w:szCs w:val="20"/>
        </w:rPr>
        <w:instrText xml:space="preserve"> HYPERLINK "http://www.next10.org/international" \t "_blank" </w:instrText>
      </w:r>
      <w:r w:rsidRPr="00DF7CFA">
        <w:rPr>
          <w:rFonts w:ascii="Arial" w:eastAsia="Times New Roman" w:hAnsi="Arial" w:cs="Arial"/>
          <w:color w:val="000000"/>
          <w:sz w:val="20"/>
          <w:szCs w:val="20"/>
        </w:rPr>
      </w:r>
      <w:r w:rsidRPr="00DF7CFA">
        <w:rPr>
          <w:rFonts w:ascii="Arial" w:eastAsia="Times New Roman" w:hAnsi="Arial" w:cs="Arial"/>
          <w:color w:val="000000"/>
          <w:sz w:val="20"/>
          <w:szCs w:val="20"/>
        </w:rPr>
        <w:fldChar w:fldCharType="separate"/>
      </w:r>
      <w:r w:rsidRPr="00DF7CFA">
        <w:rPr>
          <w:rFonts w:ascii="Arial" w:eastAsia="Times New Roman" w:hAnsi="Arial" w:cs="Arial"/>
          <w:color w:val="0000FF" w:themeColor="hyperlink"/>
          <w:sz w:val="20"/>
          <w:szCs w:val="20"/>
          <w:u w:val="single"/>
        </w:rPr>
        <w:t>www.next10.org/international</w:t>
      </w:r>
      <w:r w:rsidRPr="00DF7CFA">
        <w:rPr>
          <w:rFonts w:ascii="Arial" w:eastAsia="Times New Roman" w:hAnsi="Arial" w:cs="Arial"/>
          <w:color w:val="000000"/>
          <w:sz w:val="20"/>
          <w:szCs w:val="20"/>
        </w:rPr>
        <w:fldChar w:fldCharType="end"/>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b/>
          <w:bCs/>
          <w:i/>
          <w:iCs/>
          <w:color w:val="000000"/>
          <w:sz w:val="20"/>
          <w:szCs w:val="20"/>
          <w:u w:val="single"/>
        </w:rPr>
        <w:t>À propos de Next 10 </w:t>
      </w:r>
      <w:r w:rsidRPr="00DF7CFA">
        <w:rPr>
          <w:rFonts w:ascii="Arial" w:hAnsi="Arial" w:cs="Arial"/>
          <w:b/>
          <w:bCs/>
          <w:i/>
          <w:iCs/>
          <w:color w:val="000000"/>
          <w:sz w:val="20"/>
          <w:szCs w:val="20"/>
          <w:u w:val="single"/>
        </w:rPr>
        <w:br/>
      </w:r>
      <w:r w:rsidRPr="00DF7CFA">
        <w:rPr>
          <w:rFonts w:ascii="Arial" w:hAnsi="Arial" w:cs="Arial"/>
          <w:i/>
          <w:iCs/>
          <w:color w:val="000000"/>
          <w:sz w:val="20"/>
          <w:szCs w:val="20"/>
        </w:rPr>
        <w:t>Next 10 est une organisation indépendante et non partisane qui éduque, engage et habilite les californiens pour améliorer l'avenir de l'État. En mettant l'accent sur l'intersection entre l'économie, l'environnement et la qualité de vie, Next 10 emploie la recherche des plus grands experts sur les problématiques d'État complexes et crée un portefeuille de matériel didactique non partisan afin de favoriser une meilleure compréhension des questions cruciales qui touchent notre état.</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b/>
          <w:bCs/>
          <w:i/>
          <w:iCs/>
          <w:color w:val="000000"/>
          <w:sz w:val="20"/>
          <w:szCs w:val="20"/>
          <w:u w:val="single"/>
        </w:rPr>
        <w:t>À propos de Collaborative Economics</w:t>
      </w:r>
      <w:r w:rsidRPr="00DF7CFA">
        <w:rPr>
          <w:rFonts w:ascii="Arial" w:hAnsi="Arial" w:cs="Arial"/>
          <w:b/>
          <w:bCs/>
          <w:i/>
          <w:iCs/>
          <w:color w:val="000000"/>
          <w:sz w:val="20"/>
          <w:szCs w:val="20"/>
        </w:rPr>
        <w:t> </w:t>
      </w:r>
      <w:r w:rsidRPr="00DF7CFA">
        <w:rPr>
          <w:rFonts w:ascii="Arial" w:hAnsi="Arial" w:cs="Arial"/>
          <w:i/>
          <w:iCs/>
          <w:color w:val="000000"/>
          <w:sz w:val="20"/>
          <w:szCs w:val="20"/>
        </w:rPr>
        <w:t>, </w:t>
      </w:r>
      <w:r w:rsidRPr="00DF7CFA">
        <w:rPr>
          <w:rFonts w:ascii="Arial" w:hAnsi="Arial" w:cs="Arial"/>
          <w:i/>
          <w:iCs/>
          <w:color w:val="000000"/>
          <w:sz w:val="20"/>
          <w:szCs w:val="20"/>
        </w:rPr>
        <w:br/>
        <w:t>Collaborative Economics (</w:t>
      </w:r>
      <w:r w:rsidRPr="00DF7CFA">
        <w:rPr>
          <w:rFonts w:ascii="Arial" w:hAnsi="Arial" w:cs="Arial"/>
          <w:color w:val="000000"/>
          <w:sz w:val="20"/>
          <w:szCs w:val="20"/>
        </w:rPr>
        <w:t> </w:t>
      </w:r>
      <w:r w:rsidRPr="00DF7CFA">
        <w:rPr>
          <w:rFonts w:ascii="Arial" w:hAnsi="Arial" w:cs="Arial"/>
          <w:color w:val="000000"/>
          <w:sz w:val="20"/>
          <w:szCs w:val="20"/>
        </w:rPr>
        <w:fldChar w:fldCharType="begin"/>
      </w:r>
      <w:r w:rsidRPr="00DF7CFA">
        <w:rPr>
          <w:rFonts w:ascii="Arial" w:hAnsi="Arial" w:cs="Arial"/>
          <w:color w:val="000000"/>
          <w:sz w:val="20"/>
          <w:szCs w:val="20"/>
        </w:rPr>
        <w:instrText xml:space="preserve"> HYPERLINK "http://www.coecon.com/" \t "_blank" </w:instrText>
      </w:r>
      <w:r w:rsidRPr="00DF7CFA">
        <w:rPr>
          <w:rFonts w:ascii="Arial" w:hAnsi="Arial" w:cs="Arial"/>
          <w:color w:val="000000"/>
          <w:sz w:val="20"/>
          <w:szCs w:val="20"/>
        </w:rPr>
      </w:r>
      <w:r w:rsidRPr="00DF7CFA">
        <w:rPr>
          <w:rFonts w:ascii="Arial" w:hAnsi="Arial" w:cs="Arial"/>
          <w:color w:val="000000"/>
          <w:sz w:val="20"/>
          <w:szCs w:val="20"/>
        </w:rPr>
        <w:fldChar w:fldCharType="separate"/>
      </w:r>
      <w:r w:rsidRPr="00DF7CFA">
        <w:rPr>
          <w:rFonts w:ascii="Arial" w:hAnsi="Arial" w:cs="Arial"/>
          <w:i/>
          <w:iCs/>
          <w:color w:val="0000FF" w:themeColor="hyperlink"/>
          <w:sz w:val="20"/>
          <w:szCs w:val="20"/>
          <w:u w:val="single"/>
        </w:rPr>
        <w:t>www.coecon.com</w:t>
      </w:r>
      <w:r w:rsidRPr="00DF7CFA">
        <w:rPr>
          <w:rFonts w:ascii="Arial" w:hAnsi="Arial" w:cs="Arial"/>
          <w:color w:val="0000FF"/>
          <w:sz w:val="20"/>
          <w:szCs w:val="20"/>
          <w:u w:val="single"/>
        </w:rPr>
        <w:t> </w:t>
      </w:r>
      <w:r w:rsidRPr="00DF7CFA">
        <w:rPr>
          <w:rFonts w:ascii="Arial" w:hAnsi="Arial" w:cs="Arial"/>
          <w:color w:val="000000"/>
          <w:sz w:val="20"/>
          <w:szCs w:val="20"/>
        </w:rPr>
        <w:fldChar w:fldCharType="end"/>
      </w:r>
      <w:r w:rsidRPr="00DF7CFA">
        <w:rPr>
          <w:rFonts w:ascii="Arial" w:hAnsi="Arial" w:cs="Arial"/>
          <w:i/>
          <w:iCs/>
          <w:color w:val="000000"/>
          <w:sz w:val="20"/>
          <w:szCs w:val="20"/>
        </w:rPr>
        <w:t>), qui a compilé les données du Green Innovation Index, est une organisation d'expert-conseils et de recherche située dans la Silicon Valley. CoEcon œuvre avec les entreprises, les fondations, le gouvernement, l'enseignement et les secteurs communautaires pour effectuer des analyses sur l'innovation de pointe et l'économie propre des États et des régions dans tout le pays.</w:t>
      </w:r>
    </w:p>
    <w:p w:rsidR="00DF7CFA" w:rsidRPr="00DF7CFA" w:rsidRDefault="00DF7CFA" w:rsidP="00DF7CFA">
      <w:pPr>
        <w:spacing w:before="100" w:beforeAutospacing="1" w:after="100" w:afterAutospacing="1"/>
        <w:rPr>
          <w:rFonts w:ascii="Arial" w:hAnsi="Arial" w:cs="Arial"/>
          <w:color w:val="000000"/>
          <w:sz w:val="20"/>
          <w:szCs w:val="20"/>
        </w:rPr>
      </w:pPr>
      <w:r w:rsidRPr="00DF7CFA">
        <w:rPr>
          <w:rFonts w:ascii="Arial" w:hAnsi="Arial" w:cs="Arial"/>
          <w:b/>
          <w:bCs/>
          <w:color w:val="000000"/>
          <w:sz w:val="20"/>
          <w:szCs w:val="20"/>
        </w:rPr>
        <w:t>Contact :</w:t>
      </w:r>
      <w:r w:rsidRPr="00DF7CFA">
        <w:rPr>
          <w:rFonts w:ascii="Arial" w:hAnsi="Arial" w:cs="Arial"/>
          <w:color w:val="000000"/>
          <w:sz w:val="20"/>
          <w:szCs w:val="20"/>
        </w:rPr>
        <w:t> Cater Communications </w:t>
      </w:r>
      <w:r w:rsidRPr="00DF7CFA">
        <w:rPr>
          <w:rFonts w:ascii="Arial" w:hAnsi="Arial" w:cs="Arial"/>
          <w:color w:val="000000"/>
          <w:sz w:val="20"/>
          <w:szCs w:val="20"/>
        </w:rPr>
        <w:br/>
        <w:t>+1.415.453.0430</w:t>
      </w:r>
    </w:p>
    <w:p w:rsidR="00DF7CFA" w:rsidRPr="00DF7CFA" w:rsidRDefault="00DF7CFA" w:rsidP="00DF7CFA">
      <w:pPr>
        <w:spacing w:after="240"/>
        <w:rPr>
          <w:rFonts w:ascii="Arial" w:eastAsia="Times New Roman" w:hAnsi="Arial" w:cs="Arial"/>
          <w:color w:val="000000"/>
          <w:sz w:val="20"/>
          <w:szCs w:val="20"/>
        </w:rPr>
      </w:pPr>
    </w:p>
    <w:p w:rsidR="00DF7CFA" w:rsidRPr="00DF7CFA" w:rsidRDefault="00DF7CFA" w:rsidP="00DF7CFA">
      <w:pPr>
        <w:rPr>
          <w:rFonts w:ascii="Times" w:eastAsia="Times New Roman" w:hAnsi="Times" w:cs="Times New Roman"/>
          <w:sz w:val="20"/>
          <w:szCs w:val="20"/>
        </w:rPr>
      </w:pPr>
    </w:p>
    <w:p w:rsidR="0091563E" w:rsidRDefault="0091563E">
      <w:bookmarkStart w:id="0" w:name="_GoBack"/>
      <w:bookmarkEnd w:id="0"/>
    </w:p>
    <w:sectPr w:rsidR="0091563E" w:rsidSect="00087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7164E"/>
    <w:multiLevelType w:val="multilevel"/>
    <w:tmpl w:val="CEA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DC6772"/>
    <w:multiLevelType w:val="multilevel"/>
    <w:tmpl w:val="9A32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565B2D"/>
    <w:multiLevelType w:val="multilevel"/>
    <w:tmpl w:val="3B5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FA"/>
    <w:rsid w:val="00087466"/>
    <w:rsid w:val="00590BC6"/>
    <w:rsid w:val="0091563E"/>
    <w:rsid w:val="00D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C1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CFA"/>
    <w:rPr>
      <w:color w:val="0000FF" w:themeColor="hyperlink"/>
      <w:u w:val="single"/>
    </w:rPr>
  </w:style>
  <w:style w:type="paragraph" w:styleId="NormalWeb">
    <w:name w:val="Normal (Web)"/>
    <w:basedOn w:val="Normal"/>
    <w:uiPriority w:val="99"/>
    <w:semiHidden/>
    <w:unhideWhenUsed/>
    <w:rsid w:val="00DF7CF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F7C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CFA"/>
    <w:rPr>
      <w:color w:val="0000FF" w:themeColor="hyperlink"/>
      <w:u w:val="single"/>
    </w:rPr>
  </w:style>
  <w:style w:type="paragraph" w:styleId="NormalWeb">
    <w:name w:val="Normal (Web)"/>
    <w:basedOn w:val="Normal"/>
    <w:uiPriority w:val="99"/>
    <w:semiHidden/>
    <w:unhideWhenUsed/>
    <w:rsid w:val="00DF7CF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F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81725">
      <w:bodyDiv w:val="1"/>
      <w:marLeft w:val="0"/>
      <w:marRight w:val="0"/>
      <w:marTop w:val="0"/>
      <w:marBottom w:val="0"/>
      <w:divBdr>
        <w:top w:val="none" w:sz="0" w:space="0" w:color="auto"/>
        <w:left w:val="none" w:sz="0" w:space="0" w:color="auto"/>
        <w:bottom w:val="none" w:sz="0" w:space="0" w:color="auto"/>
        <w:right w:val="none" w:sz="0" w:space="0" w:color="auto"/>
      </w:divBdr>
      <w:divsChild>
        <w:div w:id="1645352243">
          <w:marLeft w:val="200"/>
          <w:marRight w:val="0"/>
          <w:marTop w:val="0"/>
          <w:marBottom w:val="0"/>
          <w:divBdr>
            <w:top w:val="none" w:sz="0" w:space="0" w:color="auto"/>
            <w:left w:val="none" w:sz="0" w:space="0" w:color="auto"/>
            <w:bottom w:val="none" w:sz="0" w:space="0" w:color="auto"/>
            <w:right w:val="none" w:sz="0" w:space="0" w:color="auto"/>
          </w:divBdr>
        </w:div>
        <w:div w:id="588320327">
          <w:marLeft w:val="200"/>
          <w:marRight w:val="0"/>
          <w:marTop w:val="0"/>
          <w:marBottom w:val="0"/>
          <w:divBdr>
            <w:top w:val="none" w:sz="0" w:space="0" w:color="auto"/>
            <w:left w:val="none" w:sz="0" w:space="0" w:color="auto"/>
            <w:bottom w:val="none" w:sz="0" w:space="0" w:color="auto"/>
            <w:right w:val="none" w:sz="0" w:space="0" w:color="auto"/>
          </w:divBdr>
          <w:divsChild>
            <w:div w:id="1229026777">
              <w:marLeft w:val="0"/>
              <w:marRight w:val="0"/>
              <w:marTop w:val="319"/>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7708</Characters>
  <Application>Microsoft Macintosh Word</Application>
  <DocSecurity>0</DocSecurity>
  <Lines>64</Lines>
  <Paragraphs>18</Paragraphs>
  <ScaleCrop>false</ScaleCrop>
  <Company>Next 10</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Henry</dc:creator>
  <cp:keywords/>
  <dc:description/>
  <cp:lastModifiedBy>Sarah Henry</cp:lastModifiedBy>
  <cp:revision>1</cp:revision>
  <dcterms:created xsi:type="dcterms:W3CDTF">2015-05-19T05:01:00Z</dcterms:created>
  <dcterms:modified xsi:type="dcterms:W3CDTF">2015-05-19T05:01:00Z</dcterms:modified>
</cp:coreProperties>
</file>